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ind w:left="720"/>
        <w:jc w:val="center"/>
        <w:rPr>
          <w:rFonts w:ascii="宋体" w:hAnsi="宋体" w:eastAsia="宋体" w:cs="宋体"/>
          <w:b/>
          <w:bCs/>
          <w:kern w:val="0"/>
          <w:sz w:val="30"/>
          <w:szCs w:val="30"/>
        </w:rPr>
      </w:pPr>
      <w:r>
        <w:rPr>
          <w:rFonts w:ascii="宋体" w:hAnsi="宋体" w:eastAsia="宋体" w:cs="宋体"/>
          <w:b/>
          <w:bCs/>
          <w:kern w:val="0"/>
          <w:sz w:val="30"/>
          <w:szCs w:val="30"/>
        </w:rPr>
        <w:t>重庆大学自动化学院关于</w:t>
      </w:r>
      <w:r>
        <w:rPr>
          <w:rFonts w:hint="eastAsia" w:ascii="宋体" w:hAnsi="宋体" w:eastAsia="宋体" w:cs="宋体"/>
          <w:b/>
          <w:bCs/>
          <w:kern w:val="0"/>
          <w:sz w:val="30"/>
          <w:szCs w:val="30"/>
          <w:lang w:val="en-US" w:eastAsia="zh-CN"/>
        </w:rPr>
        <w:t>在学生中</w:t>
      </w:r>
      <w:r>
        <w:rPr>
          <w:rFonts w:hint="eastAsia" w:ascii="宋体" w:hAnsi="宋体" w:eastAsia="宋体" w:cs="宋体"/>
          <w:b/>
          <w:bCs/>
          <w:kern w:val="0"/>
          <w:sz w:val="30"/>
          <w:szCs w:val="30"/>
        </w:rPr>
        <w:t>开展2</w:t>
      </w:r>
      <w:r>
        <w:rPr>
          <w:rFonts w:ascii="宋体" w:hAnsi="宋体" w:eastAsia="宋体" w:cs="宋体"/>
          <w:b/>
          <w:bCs/>
          <w:kern w:val="0"/>
          <w:sz w:val="30"/>
          <w:szCs w:val="30"/>
        </w:rPr>
        <w:t>02</w:t>
      </w:r>
      <w:r>
        <w:rPr>
          <w:rFonts w:hint="eastAsia" w:ascii="宋体" w:hAnsi="宋体" w:eastAsia="宋体" w:cs="宋体"/>
          <w:b/>
          <w:bCs/>
          <w:kern w:val="0"/>
          <w:sz w:val="30"/>
          <w:szCs w:val="30"/>
          <w:lang w:val="en-US" w:eastAsia="zh-CN"/>
        </w:rPr>
        <w:t>4</w:t>
      </w:r>
      <w:r>
        <w:rPr>
          <w:rFonts w:hint="eastAsia" w:ascii="宋体" w:hAnsi="宋体" w:eastAsia="宋体" w:cs="宋体"/>
          <w:b/>
          <w:bCs/>
          <w:kern w:val="0"/>
          <w:sz w:val="30"/>
          <w:szCs w:val="30"/>
        </w:rPr>
        <w:t>年重庆市</w:t>
      </w:r>
      <w:r>
        <w:rPr>
          <w:rFonts w:hint="eastAsia" w:ascii="宋体" w:hAnsi="宋体" w:eastAsia="宋体" w:cs="宋体"/>
          <w:b/>
          <w:bCs/>
          <w:kern w:val="0"/>
          <w:sz w:val="30"/>
          <w:szCs w:val="30"/>
          <w:lang w:val="en-US" w:eastAsia="zh-CN"/>
        </w:rPr>
        <w:t>学生</w:t>
      </w:r>
      <w:r>
        <w:rPr>
          <w:rFonts w:hint="eastAsia" w:ascii="宋体" w:hAnsi="宋体" w:eastAsia="宋体" w:cs="宋体"/>
          <w:b/>
          <w:bCs/>
          <w:kern w:val="0"/>
          <w:sz w:val="30"/>
          <w:szCs w:val="30"/>
        </w:rPr>
        <w:t>先进</w:t>
      </w:r>
      <w:r>
        <w:rPr>
          <w:rFonts w:ascii="宋体" w:hAnsi="宋体" w:eastAsia="宋体" w:cs="宋体"/>
          <w:b/>
          <w:bCs/>
          <w:kern w:val="0"/>
          <w:sz w:val="30"/>
          <w:szCs w:val="30"/>
        </w:rPr>
        <w:t>评选</w:t>
      </w:r>
      <w:r>
        <w:rPr>
          <w:rFonts w:hint="eastAsia" w:ascii="宋体" w:hAnsi="宋体" w:eastAsia="宋体" w:cs="宋体"/>
          <w:b/>
          <w:bCs/>
          <w:kern w:val="0"/>
          <w:sz w:val="30"/>
          <w:szCs w:val="30"/>
          <w:lang w:val="en-US" w:eastAsia="zh-CN"/>
        </w:rPr>
        <w:t>活动</w:t>
      </w:r>
      <w:r>
        <w:rPr>
          <w:rFonts w:hint="eastAsia" w:ascii="宋体" w:hAnsi="宋体" w:eastAsia="宋体" w:cs="宋体"/>
          <w:b/>
          <w:bCs/>
          <w:kern w:val="0"/>
          <w:sz w:val="30"/>
          <w:szCs w:val="30"/>
        </w:rPr>
        <w:t>的</w:t>
      </w:r>
      <w:r>
        <w:rPr>
          <w:rFonts w:ascii="宋体" w:hAnsi="宋体" w:eastAsia="宋体" w:cs="宋体"/>
          <w:b/>
          <w:bCs/>
          <w:kern w:val="0"/>
          <w:sz w:val="30"/>
          <w:szCs w:val="30"/>
        </w:rPr>
        <w:t>通知</w:t>
      </w:r>
    </w:p>
    <w:p>
      <w:pPr>
        <w:pStyle w:val="2"/>
        <w:spacing w:before="0" w:beforeAutospacing="0" w:after="0" w:afterAutospacing="0" w:line="560" w:lineRule="exact"/>
        <w:rPr>
          <w:sz w:val="28"/>
          <w:szCs w:val="28"/>
        </w:rPr>
      </w:pPr>
      <w:r>
        <w:rPr>
          <w:rFonts w:hint="eastAsia"/>
          <w:sz w:val="28"/>
          <w:szCs w:val="28"/>
        </w:rPr>
        <w:t>自动化学院全体</w:t>
      </w:r>
      <w:r>
        <w:rPr>
          <w:rFonts w:hint="eastAsia"/>
          <w:sz w:val="28"/>
          <w:szCs w:val="28"/>
          <w:lang w:val="en-US" w:eastAsia="zh-CN"/>
        </w:rPr>
        <w:t>学生</w:t>
      </w:r>
      <w:r>
        <w:rPr>
          <w:rFonts w:hint="eastAsia"/>
          <w:sz w:val="28"/>
          <w:szCs w:val="28"/>
        </w:rPr>
        <w:t>：</w:t>
      </w:r>
    </w:p>
    <w:p>
      <w:pPr>
        <w:pStyle w:val="2"/>
        <w:spacing w:before="0" w:beforeAutospacing="0" w:after="0" w:afterAutospacing="0" w:line="560" w:lineRule="exact"/>
        <w:ind w:firstLine="560" w:firstLineChars="200"/>
        <w:jc w:val="both"/>
        <w:rPr>
          <w:sz w:val="28"/>
          <w:szCs w:val="28"/>
        </w:rPr>
      </w:pPr>
      <w:r>
        <w:rPr>
          <w:rFonts w:hint="eastAsia"/>
          <w:sz w:val="28"/>
          <w:szCs w:val="28"/>
        </w:rPr>
        <w:t>依据重庆大学《关于开展</w:t>
      </w:r>
      <w:r>
        <w:rPr>
          <w:sz w:val="28"/>
          <w:szCs w:val="28"/>
        </w:rPr>
        <w:t>202</w:t>
      </w:r>
      <w:r>
        <w:rPr>
          <w:rFonts w:hint="eastAsia"/>
          <w:sz w:val="28"/>
          <w:szCs w:val="28"/>
          <w:lang w:val="en-US" w:eastAsia="zh-CN"/>
        </w:rPr>
        <w:t>4</w:t>
      </w:r>
      <w:r>
        <w:rPr>
          <w:rFonts w:hint="eastAsia"/>
          <w:sz w:val="28"/>
          <w:szCs w:val="28"/>
        </w:rPr>
        <w:t>年重庆市</w:t>
      </w:r>
      <w:r>
        <w:rPr>
          <w:rFonts w:hint="eastAsia"/>
          <w:sz w:val="28"/>
          <w:szCs w:val="28"/>
          <w:lang w:val="en-US" w:eastAsia="zh-CN"/>
        </w:rPr>
        <w:t>普通高校学生</w:t>
      </w:r>
      <w:r>
        <w:rPr>
          <w:rFonts w:hint="eastAsia"/>
          <w:sz w:val="28"/>
          <w:szCs w:val="28"/>
        </w:rPr>
        <w:t>先进评选</w:t>
      </w:r>
      <w:r>
        <w:rPr>
          <w:rFonts w:hint="eastAsia"/>
          <w:sz w:val="28"/>
          <w:szCs w:val="28"/>
          <w:lang w:val="en-US" w:eastAsia="zh-CN"/>
        </w:rPr>
        <w:t>活动</w:t>
      </w:r>
      <w:r>
        <w:rPr>
          <w:rFonts w:hint="eastAsia"/>
          <w:sz w:val="28"/>
          <w:szCs w:val="28"/>
        </w:rPr>
        <w:t>的通知》以及重庆市相关文件精神，现将我院本年度重庆市先进评选工作安排如下，请各年级查看落实。</w:t>
      </w:r>
    </w:p>
    <w:p>
      <w:pPr>
        <w:numPr>
          <w:ilvl w:val="0"/>
          <w:numId w:val="0"/>
        </w:numPr>
        <w:rPr>
          <w:sz w:val="28"/>
          <w:szCs w:val="28"/>
        </w:rPr>
      </w:pPr>
      <w:r>
        <w:rPr>
          <w:rStyle w:val="5"/>
          <w:rFonts w:hint="eastAsia"/>
          <w:sz w:val="28"/>
          <w:szCs w:val="28"/>
          <w:lang w:val="en-US" w:eastAsia="zh-CN"/>
        </w:rPr>
        <w:t>1</w:t>
      </w:r>
      <w:r>
        <w:rPr>
          <w:rStyle w:val="5"/>
          <w:rFonts w:hint="eastAsia"/>
          <w:sz w:val="28"/>
          <w:szCs w:val="28"/>
          <w:lang w:eastAsia="zh-CN"/>
        </w:rPr>
        <w:t>、</w:t>
      </w:r>
      <w:r>
        <w:rPr>
          <w:rStyle w:val="5"/>
          <w:rFonts w:hint="eastAsia"/>
          <w:sz w:val="28"/>
          <w:szCs w:val="28"/>
        </w:rPr>
        <w:t>材料收集（</w:t>
      </w:r>
      <w:r>
        <w:rPr>
          <w:rStyle w:val="5"/>
          <w:rFonts w:hint="eastAsia"/>
          <w:sz w:val="28"/>
          <w:szCs w:val="28"/>
          <w:lang w:val="en-US" w:eastAsia="zh-CN"/>
        </w:rPr>
        <w:t>3</w:t>
      </w:r>
      <w:r>
        <w:rPr>
          <w:rStyle w:val="5"/>
          <w:rFonts w:hint="eastAsia"/>
          <w:sz w:val="28"/>
          <w:szCs w:val="28"/>
        </w:rPr>
        <w:t>月</w:t>
      </w:r>
      <w:r>
        <w:rPr>
          <w:rStyle w:val="5"/>
          <w:rFonts w:hint="eastAsia"/>
          <w:sz w:val="28"/>
          <w:szCs w:val="28"/>
          <w:lang w:val="en-US" w:eastAsia="zh-CN"/>
        </w:rPr>
        <w:t>11日</w:t>
      </w:r>
      <w:r>
        <w:rPr>
          <w:rStyle w:val="5"/>
          <w:rFonts w:hint="eastAsia"/>
          <w:sz w:val="28"/>
          <w:szCs w:val="28"/>
        </w:rPr>
        <w:t>完成）</w:t>
      </w:r>
    </w:p>
    <w:p>
      <w:pPr>
        <w:pStyle w:val="2"/>
        <w:spacing w:before="0" w:beforeAutospacing="0" w:after="0" w:afterAutospacing="0" w:line="560" w:lineRule="exact"/>
        <w:ind w:firstLine="560" w:firstLineChars="200"/>
        <w:jc w:val="both"/>
        <w:rPr>
          <w:sz w:val="28"/>
          <w:szCs w:val="28"/>
        </w:rPr>
      </w:pPr>
      <w:r>
        <w:rPr>
          <w:rFonts w:hint="eastAsia"/>
          <w:sz w:val="28"/>
          <w:szCs w:val="28"/>
        </w:rPr>
        <w:t>1</w:t>
      </w:r>
      <w:r>
        <w:rPr>
          <w:rFonts w:hint="eastAsia"/>
          <w:sz w:val="28"/>
          <w:szCs w:val="28"/>
          <w:lang w:eastAsia="zh-CN"/>
        </w:rPr>
        <w:t>）</w:t>
      </w:r>
      <w:r>
        <w:rPr>
          <w:rFonts w:hint="eastAsia"/>
          <w:sz w:val="28"/>
          <w:szCs w:val="28"/>
        </w:rPr>
        <w:t>、请所有申请重庆市先进的同学，将申报材料共享在年级qq群进行群内公示，同步</w:t>
      </w:r>
      <w:r>
        <w:rPr>
          <w:rFonts w:hint="eastAsia"/>
          <w:sz w:val="28"/>
          <w:szCs w:val="28"/>
          <w:lang w:val="en-US" w:eastAsia="zh-CN"/>
        </w:rPr>
        <w:t>将</w:t>
      </w:r>
      <w:r>
        <w:rPr>
          <w:rFonts w:hint="eastAsia"/>
          <w:sz w:val="28"/>
          <w:szCs w:val="28"/>
        </w:rPr>
        <w:t>申请材料发给辅导员</w:t>
      </w:r>
      <w:r>
        <w:rPr>
          <w:rFonts w:hint="eastAsia"/>
          <w:sz w:val="28"/>
          <w:szCs w:val="28"/>
          <w:lang w:val="en-US" w:eastAsia="zh-CN"/>
        </w:rPr>
        <w:t>(研究生需同步发送给团队负责管理学生的老师)</w:t>
      </w:r>
      <w:r>
        <w:rPr>
          <w:rFonts w:hint="eastAsia"/>
          <w:sz w:val="28"/>
          <w:szCs w:val="28"/>
        </w:rPr>
        <w:t>。</w:t>
      </w:r>
    </w:p>
    <w:p>
      <w:pPr>
        <w:numPr>
          <w:ilvl w:val="0"/>
          <w:numId w:val="0"/>
        </w:numPr>
        <w:ind w:firstLine="560" w:firstLineChars="200"/>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2）、请各年级辅导员将推荐学生纸质材料</w:t>
      </w:r>
      <w:bookmarkStart w:id="0" w:name="_GoBack"/>
      <w:bookmarkEnd w:id="0"/>
      <w:r>
        <w:rPr>
          <w:rFonts w:hint="eastAsia" w:ascii="宋体" w:hAnsi="宋体" w:eastAsia="宋体" w:cs="宋体"/>
          <w:kern w:val="0"/>
          <w:sz w:val="28"/>
          <w:szCs w:val="28"/>
          <w:lang w:val="en-US" w:eastAsia="zh-CN" w:bidi="ar-SA"/>
        </w:rPr>
        <w:t>在3月11日前</w:t>
      </w:r>
      <w:r>
        <w:rPr>
          <w:rFonts w:hint="eastAsia" w:ascii="宋体" w:hAnsi="宋体" w:eastAsia="宋体" w:cs="宋体"/>
          <w:kern w:val="0"/>
          <w:sz w:val="28"/>
          <w:szCs w:val="28"/>
          <w:lang w:val="en-US" w:eastAsia="zh-CN" w:bidi="ar-SA"/>
        </w:rPr>
        <w:fldChar w:fldCharType="begin"/>
      </w:r>
      <w:r>
        <w:rPr>
          <w:rFonts w:hint="eastAsia" w:ascii="宋体" w:hAnsi="宋体" w:eastAsia="宋体" w:cs="宋体"/>
          <w:kern w:val="0"/>
          <w:sz w:val="28"/>
          <w:szCs w:val="28"/>
          <w:lang w:val="en-US" w:eastAsia="zh-CN" w:bidi="ar-SA"/>
        </w:rPr>
        <w:instrText xml:space="preserve"> HYPERLINK "mailto:将本年级申报材料（学生推荐表及推荐名单）电子材料报送至421307121@qq.com，纸质材料交至学办1908" </w:instrText>
      </w:r>
      <w:r>
        <w:rPr>
          <w:rFonts w:hint="eastAsia" w:ascii="宋体" w:hAnsi="宋体" w:eastAsia="宋体" w:cs="宋体"/>
          <w:kern w:val="0"/>
          <w:sz w:val="28"/>
          <w:szCs w:val="28"/>
          <w:lang w:val="en-US" w:eastAsia="zh-CN" w:bidi="ar-SA"/>
        </w:rPr>
        <w:fldChar w:fldCharType="separate"/>
      </w:r>
      <w:r>
        <w:rPr>
          <w:rFonts w:hint="eastAsia" w:ascii="宋体" w:hAnsi="宋体" w:eastAsia="宋体" w:cs="宋体"/>
          <w:kern w:val="0"/>
          <w:sz w:val="28"/>
          <w:szCs w:val="28"/>
          <w:lang w:val="en-US" w:eastAsia="zh-CN" w:bidi="ar-SA"/>
        </w:rPr>
        <w:t>交至信息</w:t>
      </w:r>
      <w:r>
        <w:rPr>
          <w:rFonts w:hint="eastAsia" w:ascii="宋体" w:hAnsi="宋体" w:eastAsia="宋体" w:cs="宋体"/>
          <w:kern w:val="0"/>
          <w:sz w:val="28"/>
          <w:szCs w:val="28"/>
          <w:lang w:val="en-US" w:eastAsia="zh-CN" w:bidi="ar-SA"/>
        </w:rPr>
        <w:fldChar w:fldCharType="end"/>
      </w:r>
      <w:r>
        <w:rPr>
          <w:rFonts w:hint="eastAsia" w:ascii="宋体" w:hAnsi="宋体" w:eastAsia="宋体" w:cs="宋体"/>
          <w:kern w:val="0"/>
          <w:sz w:val="28"/>
          <w:szCs w:val="28"/>
          <w:lang w:val="en-US" w:eastAsia="zh-CN" w:bidi="ar-SA"/>
        </w:rPr>
        <w:t>大楼325，电子材料同步发送</w:t>
      </w:r>
      <w:r>
        <w:rPr>
          <w:rFonts w:hint="eastAsia"/>
          <w:sz w:val="28"/>
          <w:szCs w:val="28"/>
          <w:lang w:val="en-US" w:eastAsia="zh-CN"/>
        </w:rPr>
        <w:t>至4</w:t>
      </w:r>
      <w:r>
        <w:rPr>
          <w:rFonts w:hint="eastAsia" w:ascii="宋体" w:hAnsi="宋体" w:eastAsia="宋体" w:cs="宋体"/>
          <w:kern w:val="0"/>
          <w:sz w:val="28"/>
          <w:szCs w:val="28"/>
          <w:lang w:val="en-US" w:eastAsia="zh-CN" w:bidi="ar-SA"/>
        </w:rPr>
        <w:t>21307121@qq.com，抄送634798780@qq.com。</w:t>
      </w:r>
    </w:p>
    <w:p>
      <w:pPr>
        <w:numPr>
          <w:ilvl w:val="0"/>
          <w:numId w:val="0"/>
        </w:numPr>
        <w:ind w:firstLine="560" w:firstLineChars="200"/>
        <w:rPr>
          <w:rFonts w:hint="default" w:eastAsia="宋体"/>
          <w:sz w:val="28"/>
          <w:szCs w:val="28"/>
          <w:lang w:val="en-US" w:eastAsia="zh-CN"/>
        </w:rPr>
      </w:pPr>
      <w:r>
        <w:rPr>
          <w:rFonts w:hint="eastAsia" w:ascii="宋体" w:hAnsi="宋体" w:eastAsia="宋体" w:cs="宋体"/>
          <w:kern w:val="0"/>
          <w:sz w:val="28"/>
          <w:szCs w:val="28"/>
          <w:lang w:val="en-US" w:eastAsia="zh-CN" w:bidi="ar-SA"/>
        </w:rPr>
        <w:t>电子材料和纸质材料材料需要同步提交，材料不符合申报要求的将取消参评资格，请各年级辅导员务必对推荐学生材料把关。</w:t>
      </w:r>
    </w:p>
    <w:p>
      <w:pPr>
        <w:pStyle w:val="2"/>
        <w:spacing w:before="0" w:beforeAutospacing="0" w:after="0" w:afterAutospacing="0" w:line="560" w:lineRule="exact"/>
        <w:ind w:firstLine="560" w:firstLineChars="200"/>
        <w:jc w:val="both"/>
        <w:rPr>
          <w:rFonts w:hint="eastAsia"/>
          <w:sz w:val="28"/>
          <w:szCs w:val="28"/>
        </w:rPr>
      </w:pPr>
      <w:r>
        <w:rPr>
          <w:sz w:val="28"/>
          <w:szCs w:val="28"/>
        </w:rPr>
        <w:t>3</w:t>
      </w:r>
      <w:r>
        <w:rPr>
          <w:rFonts w:hint="eastAsia"/>
          <w:sz w:val="28"/>
          <w:szCs w:val="28"/>
          <w:lang w:eastAsia="zh-CN"/>
        </w:rPr>
        <w:t>）</w:t>
      </w:r>
      <w:r>
        <w:rPr>
          <w:rFonts w:hint="eastAsia"/>
          <w:sz w:val="28"/>
          <w:szCs w:val="28"/>
        </w:rPr>
        <w:t>、学办主任评审前将</w:t>
      </w:r>
      <w:r>
        <w:rPr>
          <w:rFonts w:hint="eastAsia"/>
          <w:sz w:val="28"/>
          <w:szCs w:val="28"/>
          <w:lang w:val="en-US" w:eastAsia="zh-CN"/>
        </w:rPr>
        <w:t>各年级</w:t>
      </w:r>
      <w:r>
        <w:rPr>
          <w:rFonts w:hint="eastAsia"/>
          <w:sz w:val="28"/>
          <w:szCs w:val="28"/>
        </w:rPr>
        <w:t>申请材料和选票发给所有评委,评委会前熟悉材料。</w:t>
      </w:r>
    </w:p>
    <w:p>
      <w:pPr>
        <w:pStyle w:val="2"/>
        <w:numPr>
          <w:ilvl w:val="0"/>
          <w:numId w:val="1"/>
        </w:numPr>
        <w:spacing w:before="0" w:beforeAutospacing="0" w:after="0" w:afterAutospacing="0" w:line="560" w:lineRule="exact"/>
        <w:jc w:val="both"/>
        <w:rPr>
          <w:rFonts w:hint="eastAsia"/>
          <w:sz w:val="28"/>
          <w:szCs w:val="28"/>
        </w:rPr>
      </w:pPr>
      <w:r>
        <w:rPr>
          <w:rStyle w:val="5"/>
          <w:rFonts w:hint="eastAsia"/>
          <w:sz w:val="28"/>
          <w:szCs w:val="28"/>
        </w:rPr>
        <w:t>学院评审（</w:t>
      </w:r>
      <w:r>
        <w:rPr>
          <w:rStyle w:val="5"/>
          <w:rFonts w:hint="eastAsia"/>
          <w:sz w:val="28"/>
          <w:szCs w:val="28"/>
          <w:lang w:val="en-US" w:eastAsia="zh-CN"/>
        </w:rPr>
        <w:t>3</w:t>
      </w:r>
      <w:r>
        <w:rPr>
          <w:rStyle w:val="5"/>
          <w:rFonts w:hint="eastAsia"/>
          <w:sz w:val="28"/>
          <w:szCs w:val="28"/>
        </w:rPr>
        <w:t>月</w:t>
      </w:r>
      <w:r>
        <w:rPr>
          <w:rStyle w:val="5"/>
          <w:rFonts w:hint="eastAsia"/>
          <w:sz w:val="28"/>
          <w:szCs w:val="28"/>
          <w:lang w:val="en-US" w:eastAsia="zh-CN"/>
        </w:rPr>
        <w:t>14</w:t>
      </w:r>
      <w:r>
        <w:rPr>
          <w:rStyle w:val="5"/>
          <w:rFonts w:hint="eastAsia"/>
          <w:sz w:val="28"/>
          <w:szCs w:val="28"/>
        </w:rPr>
        <w:t>日完成）</w:t>
      </w:r>
    </w:p>
    <w:p>
      <w:pPr>
        <w:pStyle w:val="2"/>
        <w:numPr>
          <w:ilvl w:val="0"/>
          <w:numId w:val="0"/>
        </w:numPr>
        <w:spacing w:before="0" w:beforeAutospacing="0" w:after="0" w:afterAutospacing="0" w:line="560" w:lineRule="exact"/>
        <w:ind w:leftChars="0" w:firstLine="560" w:firstLineChars="200"/>
        <w:jc w:val="both"/>
        <w:rPr>
          <w:rFonts w:hint="eastAsia"/>
          <w:sz w:val="28"/>
          <w:szCs w:val="36"/>
          <w:lang w:eastAsia="zh-CN"/>
        </w:rPr>
      </w:pPr>
      <w:r>
        <w:rPr>
          <w:rFonts w:hint="eastAsia"/>
          <w:sz w:val="28"/>
          <w:szCs w:val="36"/>
        </w:rPr>
        <w:t>学院评审小组由院党委</w:t>
      </w:r>
      <w:r>
        <w:rPr>
          <w:sz w:val="28"/>
          <w:szCs w:val="36"/>
        </w:rPr>
        <w:t>副书记</w:t>
      </w:r>
      <w:r>
        <w:rPr>
          <w:rFonts w:hint="eastAsia"/>
          <w:sz w:val="28"/>
          <w:szCs w:val="36"/>
        </w:rPr>
        <w:t>（组长）</w:t>
      </w:r>
      <w:r>
        <w:rPr>
          <w:sz w:val="28"/>
          <w:szCs w:val="36"/>
        </w:rPr>
        <w:t>、</w:t>
      </w:r>
      <w:r>
        <w:rPr>
          <w:rFonts w:hint="eastAsia"/>
          <w:sz w:val="28"/>
          <w:szCs w:val="36"/>
          <w:lang w:val="en-US" w:eastAsia="zh-CN"/>
        </w:rPr>
        <w:t>分管研究生工作副院长、全体专兼职</w:t>
      </w:r>
      <w:r>
        <w:rPr>
          <w:sz w:val="28"/>
          <w:szCs w:val="36"/>
        </w:rPr>
        <w:t>辅导员</w:t>
      </w:r>
      <w:r>
        <w:rPr>
          <w:rFonts w:hint="eastAsia"/>
          <w:sz w:val="28"/>
          <w:szCs w:val="36"/>
          <w:lang w:eastAsia="zh-CN"/>
        </w:rPr>
        <w:t>（</w:t>
      </w:r>
      <w:r>
        <w:rPr>
          <w:rFonts w:hint="eastAsia"/>
          <w:sz w:val="28"/>
          <w:szCs w:val="36"/>
          <w:lang w:val="en-US" w:eastAsia="zh-CN"/>
        </w:rPr>
        <w:t>含学生</w:t>
      </w:r>
      <w:r>
        <w:rPr>
          <w:rFonts w:hint="eastAsia"/>
          <w:sz w:val="28"/>
          <w:szCs w:val="36"/>
          <w:lang w:eastAsia="zh-CN"/>
        </w:rPr>
        <w:t>）</w:t>
      </w:r>
      <w:r>
        <w:rPr>
          <w:sz w:val="28"/>
          <w:szCs w:val="36"/>
        </w:rPr>
        <w:t>、</w:t>
      </w:r>
      <w:r>
        <w:rPr>
          <w:rFonts w:hint="eastAsia"/>
          <w:sz w:val="28"/>
          <w:szCs w:val="36"/>
          <w:lang w:val="en-US" w:eastAsia="zh-CN"/>
        </w:rPr>
        <w:t>所有教务办公室人员（包括本研）、班主任教师代表、各科研团队</w:t>
      </w:r>
      <w:r>
        <w:rPr>
          <w:rFonts w:hint="eastAsia"/>
          <w:sz w:val="28"/>
          <w:szCs w:val="36"/>
        </w:rPr>
        <w:t>教师代表</w:t>
      </w:r>
      <w:r>
        <w:rPr>
          <w:rFonts w:hint="eastAsia"/>
          <w:sz w:val="28"/>
          <w:szCs w:val="36"/>
          <w:lang w:val="en-US" w:eastAsia="zh-CN"/>
        </w:rPr>
        <w:t>和</w:t>
      </w:r>
      <w:r>
        <w:rPr>
          <w:rFonts w:hint="eastAsia"/>
          <w:sz w:val="28"/>
          <w:szCs w:val="36"/>
        </w:rPr>
        <w:t>学生代表</w:t>
      </w:r>
      <w:r>
        <w:rPr>
          <w:rFonts w:hint="eastAsia"/>
          <w:sz w:val="28"/>
          <w:szCs w:val="36"/>
          <w:lang w:eastAsia="zh-CN"/>
        </w:rPr>
        <w:t>、</w:t>
      </w:r>
      <w:r>
        <w:rPr>
          <w:rFonts w:hint="eastAsia"/>
          <w:sz w:val="28"/>
          <w:szCs w:val="36"/>
          <w:lang w:val="en-US" w:eastAsia="zh-CN"/>
        </w:rPr>
        <w:t>各本科年级学生代表</w:t>
      </w:r>
      <w:r>
        <w:rPr>
          <w:rFonts w:hint="eastAsia"/>
          <w:sz w:val="28"/>
          <w:szCs w:val="36"/>
        </w:rPr>
        <w:t>组成</w:t>
      </w:r>
      <w:r>
        <w:rPr>
          <w:rFonts w:hint="eastAsia"/>
          <w:sz w:val="28"/>
          <w:szCs w:val="36"/>
          <w:lang w:eastAsia="zh-CN"/>
        </w:rPr>
        <w:t>。</w:t>
      </w:r>
    </w:p>
    <w:p>
      <w:pPr>
        <w:pStyle w:val="2"/>
        <w:numPr>
          <w:ilvl w:val="0"/>
          <w:numId w:val="0"/>
        </w:numPr>
        <w:spacing w:before="0" w:beforeAutospacing="0" w:after="0" w:afterAutospacing="0" w:line="560" w:lineRule="exact"/>
        <w:ind w:firstLine="560" w:firstLineChars="200"/>
        <w:jc w:val="both"/>
        <w:rPr>
          <w:rFonts w:hint="eastAsia"/>
          <w:sz w:val="28"/>
          <w:szCs w:val="28"/>
        </w:rPr>
      </w:pPr>
      <w:r>
        <w:rPr>
          <w:rFonts w:hint="eastAsia"/>
          <w:sz w:val="28"/>
          <w:szCs w:val="28"/>
        </w:rPr>
        <w:t>学院评审小组依据学校文件精神以及名额分配情况采用投票方式确认学院推荐名单。</w:t>
      </w:r>
    </w:p>
    <w:p>
      <w:pPr>
        <w:pStyle w:val="2"/>
        <w:numPr>
          <w:ilvl w:val="0"/>
          <w:numId w:val="0"/>
        </w:numPr>
        <w:spacing w:before="0" w:beforeAutospacing="0" w:after="0" w:afterAutospacing="0" w:line="560" w:lineRule="exact"/>
        <w:ind w:leftChars="0" w:firstLine="560" w:firstLineChars="200"/>
        <w:jc w:val="both"/>
        <w:rPr>
          <w:rFonts w:hint="eastAsia"/>
          <w:sz w:val="28"/>
          <w:szCs w:val="36"/>
          <w:lang w:val="en-US" w:eastAsia="zh-CN"/>
        </w:rPr>
      </w:pPr>
    </w:p>
    <w:p>
      <w:pPr>
        <w:pStyle w:val="2"/>
        <w:numPr>
          <w:ilvl w:val="0"/>
          <w:numId w:val="0"/>
        </w:numPr>
        <w:spacing w:before="0" w:beforeAutospacing="0" w:after="0" w:afterAutospacing="0" w:line="560" w:lineRule="exact"/>
        <w:ind w:left="562" w:leftChars="0" w:hanging="562" w:hangingChars="200"/>
        <w:rPr>
          <w:rFonts w:hint="eastAsia"/>
          <w:sz w:val="28"/>
          <w:szCs w:val="28"/>
        </w:rPr>
      </w:pPr>
      <w:r>
        <w:rPr>
          <w:rStyle w:val="5"/>
          <w:rFonts w:hint="eastAsia"/>
          <w:sz w:val="28"/>
          <w:szCs w:val="28"/>
          <w:lang w:val="en-US" w:eastAsia="zh-CN"/>
        </w:rPr>
        <w:t>3、</w:t>
      </w:r>
      <w:r>
        <w:rPr>
          <w:rStyle w:val="5"/>
          <w:rFonts w:hint="eastAsia"/>
          <w:sz w:val="28"/>
          <w:szCs w:val="28"/>
        </w:rPr>
        <w:t>公示（</w:t>
      </w:r>
      <w:r>
        <w:rPr>
          <w:rStyle w:val="5"/>
          <w:rFonts w:hint="eastAsia"/>
          <w:sz w:val="28"/>
          <w:szCs w:val="28"/>
          <w:lang w:val="en-US" w:eastAsia="zh-CN"/>
        </w:rPr>
        <w:t>3</w:t>
      </w:r>
      <w:r>
        <w:rPr>
          <w:rStyle w:val="5"/>
          <w:rFonts w:hint="eastAsia"/>
          <w:sz w:val="28"/>
          <w:szCs w:val="28"/>
        </w:rPr>
        <w:t>月</w:t>
      </w:r>
      <w:r>
        <w:rPr>
          <w:rStyle w:val="5"/>
          <w:rFonts w:hint="eastAsia"/>
          <w:sz w:val="28"/>
          <w:szCs w:val="28"/>
          <w:lang w:val="en-US" w:eastAsia="zh-CN"/>
        </w:rPr>
        <w:t>15</w:t>
      </w:r>
      <w:r>
        <w:rPr>
          <w:rStyle w:val="5"/>
          <w:rFonts w:hint="eastAsia"/>
          <w:sz w:val="28"/>
          <w:szCs w:val="28"/>
        </w:rPr>
        <w:t>日-</w:t>
      </w:r>
      <w:r>
        <w:rPr>
          <w:rStyle w:val="5"/>
          <w:rFonts w:hint="eastAsia"/>
          <w:sz w:val="28"/>
          <w:szCs w:val="28"/>
          <w:lang w:val="en-US" w:eastAsia="zh-CN"/>
        </w:rPr>
        <w:t>3</w:t>
      </w:r>
      <w:r>
        <w:rPr>
          <w:rStyle w:val="5"/>
          <w:rFonts w:hint="eastAsia"/>
          <w:sz w:val="28"/>
          <w:szCs w:val="28"/>
        </w:rPr>
        <w:t>月</w:t>
      </w:r>
      <w:r>
        <w:rPr>
          <w:rStyle w:val="5"/>
          <w:rFonts w:hint="eastAsia"/>
          <w:sz w:val="28"/>
          <w:szCs w:val="28"/>
          <w:lang w:val="en-US" w:eastAsia="zh-CN"/>
        </w:rPr>
        <w:t>17</w:t>
      </w:r>
      <w:r>
        <w:rPr>
          <w:rStyle w:val="5"/>
          <w:rFonts w:hint="eastAsia"/>
          <w:sz w:val="28"/>
          <w:szCs w:val="28"/>
        </w:rPr>
        <w:t>日）</w:t>
      </w:r>
      <w:r>
        <w:rPr>
          <w:rFonts w:hint="eastAsia"/>
          <w:sz w:val="28"/>
          <w:szCs w:val="28"/>
        </w:rPr>
        <w:br w:type="textWrapping"/>
      </w:r>
      <w:r>
        <w:rPr>
          <w:rFonts w:hint="eastAsia"/>
          <w:sz w:val="28"/>
          <w:szCs w:val="28"/>
          <w:lang w:val="en-US" w:eastAsia="zh-CN"/>
        </w:rPr>
        <w:t>1</w:t>
      </w:r>
      <w:r>
        <w:rPr>
          <w:rFonts w:hint="eastAsia"/>
          <w:sz w:val="28"/>
          <w:szCs w:val="28"/>
          <w:lang w:eastAsia="zh-CN"/>
        </w:rPr>
        <w:t>）</w:t>
      </w:r>
      <w:r>
        <w:rPr>
          <w:rFonts w:hint="eastAsia"/>
          <w:sz w:val="28"/>
          <w:szCs w:val="28"/>
        </w:rPr>
        <w:t>学办主任在学院网站主页“通知公告”栏公示评选结果。</w:t>
      </w:r>
    </w:p>
    <w:p>
      <w:pPr>
        <w:pStyle w:val="2"/>
        <w:numPr>
          <w:ilvl w:val="0"/>
          <w:numId w:val="0"/>
        </w:numPr>
        <w:spacing w:before="0" w:beforeAutospacing="0" w:after="0" w:afterAutospacing="0" w:line="560" w:lineRule="exact"/>
        <w:ind w:leftChars="0" w:firstLine="560" w:firstLineChars="200"/>
        <w:rPr>
          <w:sz w:val="28"/>
          <w:szCs w:val="28"/>
        </w:rPr>
      </w:pPr>
      <w:r>
        <w:rPr>
          <w:sz w:val="28"/>
          <w:szCs w:val="28"/>
        </w:rPr>
        <w:t xml:space="preserve"> </w:t>
      </w:r>
      <w:r>
        <w:rPr>
          <w:rFonts w:hint="eastAsia"/>
          <w:sz w:val="28"/>
          <w:szCs w:val="28"/>
          <w:lang w:val="en-US" w:eastAsia="zh-CN"/>
        </w:rPr>
        <w:t>2</w:t>
      </w:r>
      <w:r>
        <w:rPr>
          <w:rFonts w:hint="eastAsia"/>
          <w:sz w:val="28"/>
          <w:szCs w:val="28"/>
          <w:lang w:eastAsia="zh-CN"/>
        </w:rPr>
        <w:t>）</w:t>
      </w:r>
      <w:r>
        <w:rPr>
          <w:rFonts w:hint="eastAsia"/>
          <w:sz w:val="28"/>
          <w:szCs w:val="28"/>
        </w:rPr>
        <w:t>纪委委员负责回复有异议的师生的问题。</w:t>
      </w:r>
      <w:r>
        <w:rPr>
          <w:rFonts w:hint="eastAsia"/>
          <w:sz w:val="28"/>
          <w:szCs w:val="28"/>
        </w:rPr>
        <w:br w:type="textWrapping"/>
      </w:r>
      <w:r>
        <w:rPr>
          <w:rFonts w:hint="eastAsia"/>
          <w:sz w:val="28"/>
          <w:szCs w:val="28"/>
        </w:rPr>
        <w:t xml:space="preserve">                </w:t>
      </w:r>
      <w:r>
        <w:rPr>
          <w:rFonts w:hint="eastAsia"/>
          <w:sz w:val="28"/>
          <w:szCs w:val="28"/>
          <w:lang w:val="en-US" w:eastAsia="zh-CN"/>
        </w:rPr>
        <w:t>重庆大学</w:t>
      </w:r>
      <w:r>
        <w:rPr>
          <w:rFonts w:hint="eastAsia"/>
          <w:sz w:val="28"/>
          <w:szCs w:val="28"/>
        </w:rPr>
        <w:t>自动化学院</w:t>
      </w:r>
    </w:p>
    <w:p>
      <w:pPr>
        <w:pStyle w:val="2"/>
        <w:spacing w:before="0" w:beforeAutospacing="0" w:after="0" w:afterAutospacing="0" w:line="560" w:lineRule="exact"/>
        <w:ind w:firstLine="4200" w:firstLineChars="1500"/>
        <w:rPr>
          <w:rFonts w:hint="eastAsia"/>
          <w:sz w:val="28"/>
          <w:szCs w:val="28"/>
        </w:rPr>
      </w:pPr>
      <w:r>
        <w:rPr>
          <w:rFonts w:hint="eastAsia"/>
          <w:sz w:val="28"/>
          <w:szCs w:val="28"/>
        </w:rPr>
        <w:t>二〇二</w:t>
      </w:r>
      <w:r>
        <w:rPr>
          <w:rFonts w:hint="eastAsia"/>
          <w:sz w:val="28"/>
          <w:szCs w:val="28"/>
          <w:lang w:val="en-US" w:eastAsia="zh-CN"/>
        </w:rPr>
        <w:t>四</w:t>
      </w:r>
      <w:r>
        <w:rPr>
          <w:rFonts w:hint="eastAsia"/>
          <w:sz w:val="28"/>
          <w:szCs w:val="28"/>
        </w:rPr>
        <w:t>年</w:t>
      </w:r>
      <w:r>
        <w:rPr>
          <w:rFonts w:hint="eastAsia"/>
          <w:sz w:val="28"/>
          <w:szCs w:val="28"/>
          <w:lang w:val="en-US" w:eastAsia="zh-CN"/>
        </w:rPr>
        <w:t>三月五</w:t>
      </w:r>
      <w:r>
        <w:rPr>
          <w:rFonts w:hint="eastAsia"/>
          <w:sz w:val="28"/>
          <w:szCs w:val="28"/>
        </w:rPr>
        <w:t>日</w:t>
      </w:r>
    </w:p>
    <w:p>
      <w:pPr>
        <w:pStyle w:val="2"/>
        <w:spacing w:before="0" w:beforeAutospacing="0" w:after="0" w:afterAutospacing="0" w:line="560" w:lineRule="exact"/>
        <w:ind w:firstLine="4200" w:firstLineChars="1500"/>
        <w:rPr>
          <w:rFonts w:hint="eastAsia"/>
          <w:sz w:val="28"/>
          <w:szCs w:val="28"/>
        </w:rPr>
      </w:pPr>
    </w:p>
    <w:p>
      <w:pPr>
        <w:pStyle w:val="2"/>
        <w:spacing w:before="0" w:beforeAutospacing="0" w:after="0" w:afterAutospacing="0" w:line="560" w:lineRule="exact"/>
        <w:ind w:firstLine="4200" w:firstLineChars="1500"/>
        <w:rPr>
          <w:rFonts w:hint="eastAsia"/>
          <w:sz w:val="28"/>
          <w:szCs w:val="28"/>
        </w:rPr>
      </w:pPr>
    </w:p>
    <w:p>
      <w:pPr>
        <w:wordWrap w:val="0"/>
        <w:jc w:val="left"/>
        <w:rPr>
          <w:rFonts w:hint="eastAsia" w:ascii="仿宋_GB2312" w:hAnsi="Times New Roman" w:eastAsia="仿宋_GB2312" w:cs="Times New Roman"/>
          <w:sz w:val="32"/>
          <w:szCs w:val="32"/>
          <w:lang w:val="en-US" w:eastAsia="zh-CN" w:bidi="ar"/>
        </w:rPr>
      </w:pPr>
      <w:r>
        <w:rPr>
          <w:rFonts w:hint="eastAsia" w:ascii="仿宋_GB2312" w:hAnsi="Times New Roman" w:eastAsia="仿宋_GB2312" w:cs="Times New Roman"/>
          <w:sz w:val="32"/>
          <w:szCs w:val="32"/>
          <w:lang w:val="en-US" w:eastAsia="zh-CN" w:bidi="ar"/>
        </w:rPr>
        <w:t>备注：</w:t>
      </w:r>
    </w:p>
    <w:p>
      <w:pPr>
        <w:wordWrap w:val="0"/>
        <w:jc w:val="center"/>
        <w:rPr>
          <w:rFonts w:hint="default" w:ascii="仿宋_GB2312" w:hAnsi="Times New Roman" w:eastAsia="仿宋_GB2312" w:cs="Times New Roman"/>
          <w:sz w:val="32"/>
          <w:szCs w:val="32"/>
          <w:lang w:val="en-US" w:eastAsia="zh-CN" w:bidi="ar"/>
        </w:rPr>
      </w:pPr>
      <w:r>
        <w:rPr>
          <w:rFonts w:hint="eastAsia" w:ascii="仿宋_GB2312" w:hAnsi="Times New Roman" w:eastAsia="仿宋_GB2312" w:cs="Times New Roman"/>
          <w:sz w:val="32"/>
          <w:szCs w:val="32"/>
          <w:lang w:val="en-US" w:eastAsia="zh-CN" w:bidi="ar"/>
        </w:rPr>
        <w:t>自动化学院推荐名额表</w:t>
      </w:r>
    </w:p>
    <w:tbl>
      <w:tblPr>
        <w:tblStyle w:val="3"/>
        <w:tblpPr w:leftFromText="180" w:rightFromText="180" w:vertAnchor="text" w:horzAnchor="page" w:tblpX="1775" w:tblpY="140"/>
        <w:tblOverlap w:val="never"/>
        <w:tblW w:w="96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30"/>
        <w:gridCol w:w="1200"/>
        <w:gridCol w:w="980"/>
        <w:gridCol w:w="980"/>
        <w:gridCol w:w="1010"/>
        <w:gridCol w:w="1010"/>
        <w:gridCol w:w="980"/>
        <w:gridCol w:w="980"/>
        <w:gridCol w:w="9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8" w:hRule="atLeast"/>
        </w:trPr>
        <w:tc>
          <w:tcPr>
            <w:tcW w:w="153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单  位</w:t>
            </w:r>
          </w:p>
        </w:tc>
        <w:tc>
          <w:tcPr>
            <w:tcW w:w="1200" w:type="dxa"/>
            <w:shd w:val="clear" w:color="auto" w:fill="auto"/>
            <w:vAlign w:val="center"/>
          </w:tcPr>
          <w:p>
            <w:pPr>
              <w:widowControl/>
              <w:jc w:val="center"/>
              <w:rPr>
                <w:rFonts w:ascii="仿宋_GB2312" w:hAnsi="宋体" w:eastAsia="仿宋_GB2312" w:cs="宋体"/>
                <w:b/>
                <w:bCs/>
                <w:color w:val="000000"/>
                <w:kern w:val="0"/>
                <w:sz w:val="24"/>
              </w:rPr>
            </w:pPr>
            <w:r>
              <w:rPr>
                <w:rFonts w:hint="eastAsia" w:ascii="仿宋_GB2312" w:hAnsi="宋体" w:eastAsia="仿宋_GB2312" w:cs="宋体"/>
                <w:b/>
                <w:bCs/>
                <w:color w:val="000000"/>
                <w:kern w:val="0"/>
                <w:sz w:val="24"/>
              </w:rPr>
              <w:t>三好学生</w:t>
            </w:r>
          </w:p>
        </w:tc>
        <w:tc>
          <w:tcPr>
            <w:tcW w:w="98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优秀学生干部</w:t>
            </w:r>
          </w:p>
        </w:tc>
        <w:tc>
          <w:tcPr>
            <w:tcW w:w="98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先进</w:t>
            </w:r>
          </w:p>
          <w:p>
            <w:pPr>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班集体</w:t>
            </w:r>
          </w:p>
        </w:tc>
        <w:tc>
          <w:tcPr>
            <w:tcW w:w="101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优秀毕业生（本科生）</w:t>
            </w:r>
          </w:p>
        </w:tc>
        <w:tc>
          <w:tcPr>
            <w:tcW w:w="101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优秀毕业生（研究生）</w:t>
            </w:r>
          </w:p>
        </w:tc>
        <w:tc>
          <w:tcPr>
            <w:tcW w:w="98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精神文明建设先进个人</w:t>
            </w:r>
          </w:p>
        </w:tc>
        <w:tc>
          <w:tcPr>
            <w:tcW w:w="98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志愿服务活动先进个人</w:t>
            </w:r>
          </w:p>
        </w:tc>
        <w:tc>
          <w:tcPr>
            <w:tcW w:w="980" w:type="dxa"/>
            <w:shd w:val="clear" w:color="auto" w:fill="auto"/>
            <w:vAlign w:val="center"/>
          </w:tcPr>
          <w:p>
            <w:pPr>
              <w:widowControl/>
              <w:jc w:val="center"/>
              <w:rPr>
                <w:rFonts w:ascii="仿宋_GB2312" w:hAnsi="宋体" w:eastAsia="仿宋_GB2312" w:cs="宋体"/>
                <w:b/>
                <w:bCs/>
                <w:color w:val="000000"/>
                <w:kern w:val="0"/>
                <w:sz w:val="24"/>
              </w:rPr>
            </w:pPr>
            <w:r>
              <w:rPr>
                <w:rFonts w:ascii="仿宋_GB2312" w:hAnsi="宋体" w:eastAsia="仿宋_GB2312" w:cs="宋体"/>
                <w:b/>
                <w:bCs/>
                <w:color w:val="000000"/>
                <w:kern w:val="0"/>
                <w:sz w:val="24"/>
              </w:rPr>
              <w:t>创新能力提升先进个人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trPr>
        <w:tc>
          <w:tcPr>
            <w:tcW w:w="1530" w:type="dxa"/>
            <w:shd w:val="clear" w:color="auto" w:fill="auto"/>
            <w:noWrap/>
            <w:vAlign w:val="center"/>
          </w:tcPr>
          <w:p>
            <w:pPr>
              <w:widowControl/>
              <w:jc w:val="center"/>
              <w:rPr>
                <w:rFonts w:ascii="仿宋_GB2312" w:hAnsi="宋体" w:eastAsia="仿宋_GB2312" w:cs="宋体"/>
                <w:color w:val="000000"/>
                <w:kern w:val="0"/>
                <w:sz w:val="24"/>
              </w:rPr>
            </w:pPr>
            <w:r>
              <w:rPr>
                <w:rFonts w:ascii="仿宋_GB2312" w:hAnsi="宋体" w:eastAsia="仿宋_GB2312" w:cs="宋体"/>
                <w:color w:val="000000"/>
                <w:kern w:val="0"/>
                <w:sz w:val="24"/>
              </w:rPr>
              <w:t>自动化学院</w:t>
            </w:r>
          </w:p>
        </w:tc>
        <w:tc>
          <w:tcPr>
            <w:tcW w:w="120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c>
          <w:tcPr>
            <w:tcW w:w="9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0</w:t>
            </w:r>
          </w:p>
        </w:tc>
        <w:tc>
          <w:tcPr>
            <w:tcW w:w="101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101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3</w:t>
            </w:r>
          </w:p>
        </w:tc>
        <w:tc>
          <w:tcPr>
            <w:tcW w:w="9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1</w:t>
            </w:r>
          </w:p>
        </w:tc>
        <w:tc>
          <w:tcPr>
            <w:tcW w:w="980" w:type="dxa"/>
            <w:shd w:val="clear" w:color="auto" w:fill="auto"/>
            <w:noWrap/>
            <w:vAlign w:val="center"/>
          </w:tcPr>
          <w:p>
            <w:pPr>
              <w:widowControl/>
              <w:jc w:val="center"/>
              <w:rPr>
                <w:rFonts w:ascii="仿宋_GB2312" w:hAnsi="宋体" w:eastAsia="仿宋_GB2312" w:cs="宋体"/>
                <w:color w:val="000000"/>
                <w:kern w:val="0"/>
                <w:sz w:val="24"/>
              </w:rPr>
            </w:pPr>
            <w:r>
              <w:rPr>
                <w:rFonts w:hint="eastAsia" w:ascii="仿宋_GB2312" w:hAnsi="宋体" w:eastAsia="仿宋_GB2312" w:cs="宋体"/>
                <w:color w:val="000000"/>
                <w:kern w:val="0"/>
                <w:sz w:val="24"/>
              </w:rPr>
              <w:t>2</w:t>
            </w:r>
          </w:p>
        </w:tc>
      </w:tr>
    </w:tbl>
    <w:p>
      <w:pPr>
        <w:wordWrap w:val="0"/>
        <w:jc w:val="left"/>
        <w:rPr>
          <w:rFonts w:ascii="仿宋_GB2312" w:hAnsi="Times New Roman" w:eastAsia="仿宋_GB2312" w:cs="Times New Roman"/>
          <w:sz w:val="32"/>
          <w:szCs w:val="32"/>
          <w:lang w:bidi="ar"/>
        </w:rPr>
      </w:pPr>
      <w:r>
        <w:rPr>
          <w:rFonts w:hint="eastAsia" w:ascii="仿宋_GB2312" w:hAnsi="Times New Roman" w:eastAsia="仿宋_GB2312" w:cs="Times New Roman"/>
          <w:sz w:val="32"/>
          <w:szCs w:val="32"/>
          <w:lang w:bidi="ar"/>
        </w:rPr>
        <w:t>1</w:t>
      </w:r>
      <w:r>
        <w:rPr>
          <w:rFonts w:hint="eastAsia" w:ascii="仿宋_GB2312" w:hAnsi="Times New Roman" w:eastAsia="仿宋_GB2312" w:cs="Times New Roman"/>
          <w:sz w:val="32"/>
          <w:szCs w:val="32"/>
          <w:lang w:eastAsia="zh-CN" w:bidi="ar"/>
        </w:rPr>
        <w:t>）、</w:t>
      </w:r>
      <w:r>
        <w:rPr>
          <w:rFonts w:hint="eastAsia" w:ascii="仿宋_GB2312" w:hAnsi="Times New Roman" w:eastAsia="仿宋_GB2312" w:cs="Times New Roman"/>
          <w:sz w:val="32"/>
          <w:szCs w:val="32"/>
          <w:lang w:bidi="ar"/>
        </w:rPr>
        <w:t>表</w:t>
      </w:r>
      <w:r>
        <w:rPr>
          <w:rFonts w:ascii="仿宋_GB2312" w:hAnsi="Times New Roman" w:eastAsia="仿宋_GB2312" w:cs="Times New Roman"/>
          <w:sz w:val="32"/>
          <w:szCs w:val="32"/>
          <w:lang w:bidi="ar"/>
        </w:rPr>
        <w:t>中</w:t>
      </w:r>
      <w:r>
        <w:rPr>
          <w:rFonts w:hint="eastAsia" w:ascii="仿宋_GB2312" w:hAnsi="Times New Roman" w:eastAsia="仿宋_GB2312" w:cs="Times New Roman"/>
          <w:sz w:val="32"/>
          <w:szCs w:val="32"/>
          <w:lang w:bidi="ar"/>
        </w:rPr>
        <w:t>所列</w:t>
      </w:r>
      <w:r>
        <w:rPr>
          <w:rFonts w:ascii="仿宋_GB2312" w:hAnsi="Times New Roman" w:eastAsia="仿宋_GB2312" w:cs="Times New Roman"/>
          <w:sz w:val="32"/>
          <w:szCs w:val="32"/>
          <w:lang w:bidi="ar"/>
        </w:rPr>
        <w:t>名额为各单位</w:t>
      </w:r>
      <w:r>
        <w:rPr>
          <w:rFonts w:hint="eastAsia" w:ascii="仿宋_GB2312" w:hAnsi="Times New Roman" w:eastAsia="仿宋_GB2312" w:cs="Times New Roman"/>
          <w:sz w:val="32"/>
          <w:szCs w:val="32"/>
          <w:lang w:bidi="ar"/>
        </w:rPr>
        <w:t>可</w:t>
      </w:r>
      <w:r>
        <w:rPr>
          <w:rFonts w:ascii="仿宋_GB2312" w:hAnsi="Times New Roman" w:eastAsia="仿宋_GB2312" w:cs="Times New Roman"/>
          <w:sz w:val="32"/>
          <w:szCs w:val="32"/>
          <w:lang w:bidi="ar"/>
        </w:rPr>
        <w:t>推荐的总名额</w:t>
      </w:r>
      <w:r>
        <w:rPr>
          <w:rFonts w:hint="eastAsia" w:ascii="仿宋_GB2312" w:hAnsi="Times New Roman" w:eastAsia="仿宋_GB2312" w:cs="Times New Roman"/>
          <w:sz w:val="32"/>
          <w:szCs w:val="32"/>
          <w:lang w:bidi="ar"/>
        </w:rPr>
        <w:t>（除</w:t>
      </w:r>
      <w:r>
        <w:rPr>
          <w:rFonts w:ascii="仿宋_GB2312" w:hAnsi="Times New Roman" w:eastAsia="仿宋_GB2312" w:cs="Times New Roman"/>
          <w:sz w:val="32"/>
          <w:szCs w:val="32"/>
          <w:lang w:bidi="ar"/>
        </w:rPr>
        <w:t>优秀毕业生以外</w:t>
      </w:r>
      <w:r>
        <w:rPr>
          <w:rFonts w:hint="eastAsia" w:ascii="仿宋_GB2312" w:hAnsi="Times New Roman" w:eastAsia="仿宋_GB2312" w:cs="Times New Roman"/>
          <w:sz w:val="32"/>
          <w:szCs w:val="32"/>
          <w:lang w:bidi="ar"/>
        </w:rPr>
        <w:t>）</w:t>
      </w:r>
      <w:r>
        <w:rPr>
          <w:rFonts w:ascii="仿宋_GB2312" w:hAnsi="Times New Roman" w:eastAsia="仿宋_GB2312" w:cs="Times New Roman"/>
          <w:sz w:val="32"/>
          <w:szCs w:val="32"/>
          <w:lang w:bidi="ar"/>
        </w:rPr>
        <w:t>，</w:t>
      </w:r>
      <w:r>
        <w:rPr>
          <w:rFonts w:hint="eastAsia" w:ascii="仿宋_GB2312" w:hAnsi="Times New Roman" w:eastAsia="仿宋_GB2312" w:cs="Times New Roman"/>
          <w:sz w:val="32"/>
          <w:szCs w:val="32"/>
          <w:lang w:bidi="ar"/>
        </w:rPr>
        <w:t>具体</w:t>
      </w:r>
      <w:r>
        <w:rPr>
          <w:rFonts w:ascii="仿宋_GB2312" w:hAnsi="Times New Roman" w:eastAsia="仿宋_GB2312" w:cs="Times New Roman"/>
          <w:sz w:val="32"/>
          <w:szCs w:val="32"/>
          <w:lang w:bidi="ar"/>
        </w:rPr>
        <w:t>本科生和研究生</w:t>
      </w:r>
      <w:r>
        <w:rPr>
          <w:rFonts w:hint="eastAsia" w:ascii="仿宋_GB2312" w:hAnsi="Times New Roman" w:eastAsia="仿宋_GB2312" w:cs="Times New Roman"/>
          <w:sz w:val="32"/>
          <w:szCs w:val="32"/>
          <w:lang w:bidi="ar"/>
        </w:rPr>
        <w:t>推荐名额</w:t>
      </w:r>
      <w:r>
        <w:rPr>
          <w:rFonts w:ascii="仿宋_GB2312" w:hAnsi="Times New Roman" w:eastAsia="仿宋_GB2312" w:cs="Times New Roman"/>
          <w:sz w:val="32"/>
          <w:szCs w:val="32"/>
          <w:lang w:bidi="ar"/>
        </w:rPr>
        <w:t>，由学院自行分配</w:t>
      </w:r>
      <w:r>
        <w:rPr>
          <w:rFonts w:hint="eastAsia" w:ascii="仿宋_GB2312" w:hAnsi="Times New Roman" w:eastAsia="仿宋_GB2312" w:cs="Times New Roman"/>
          <w:sz w:val="32"/>
          <w:szCs w:val="32"/>
          <w:lang w:bidi="ar"/>
        </w:rPr>
        <w:t>。</w:t>
      </w:r>
    </w:p>
    <w:p>
      <w:pPr>
        <w:wordWrap w:val="0"/>
        <w:jc w:val="left"/>
        <w:rPr>
          <w:rFonts w:hint="eastAsia" w:ascii="仿宋_GB2312" w:hAnsi="Times New Roman" w:eastAsia="仿宋_GB2312" w:cs="Times New Roman"/>
          <w:sz w:val="32"/>
          <w:szCs w:val="32"/>
          <w:lang w:bidi="ar"/>
        </w:rPr>
      </w:pPr>
      <w:r>
        <w:rPr>
          <w:rFonts w:ascii="仿宋_GB2312" w:hAnsi="Times New Roman" w:eastAsia="仿宋_GB2312" w:cs="Times New Roman"/>
          <w:sz w:val="32"/>
          <w:szCs w:val="32"/>
          <w:lang w:bidi="ar"/>
        </w:rPr>
        <w:t>2</w:t>
      </w:r>
      <w:r>
        <w:rPr>
          <w:rFonts w:hint="eastAsia" w:ascii="仿宋_GB2312" w:hAnsi="Times New Roman" w:eastAsia="仿宋_GB2312" w:cs="Times New Roman"/>
          <w:sz w:val="32"/>
          <w:szCs w:val="32"/>
          <w:lang w:eastAsia="zh-CN" w:bidi="ar"/>
        </w:rPr>
        <w:t>）、</w:t>
      </w:r>
      <w:r>
        <w:rPr>
          <w:rFonts w:hint="eastAsia" w:ascii="仿宋_GB2312" w:hAnsi="Times New Roman" w:eastAsia="仿宋_GB2312" w:cs="Times New Roman"/>
          <w:sz w:val="32"/>
          <w:szCs w:val="32"/>
          <w:lang w:bidi="ar"/>
        </w:rPr>
        <w:t>体育活动先进个人、艺术教育活动先进个人不限名额，由学院按评选条件推荐。</w:t>
      </w:r>
    </w:p>
    <w:p>
      <w:pPr>
        <w:numPr>
          <w:ilvl w:val="0"/>
          <w:numId w:val="0"/>
        </w:num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258BBB"/>
    <w:multiLevelType w:val="singleLevel"/>
    <w:tmpl w:val="25258BBB"/>
    <w:lvl w:ilvl="0" w:tentative="0">
      <w:start w:val="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BlMzg1Yzc4MDNhNzA2Y2E4ZWM0MTU0ZWQ3YzBhZTIifQ=="/>
  </w:docVars>
  <w:rsids>
    <w:rsidRoot w:val="001454B9"/>
    <w:rsid w:val="000954DB"/>
    <w:rsid w:val="001454B9"/>
    <w:rsid w:val="00162EB9"/>
    <w:rsid w:val="001D2DC0"/>
    <w:rsid w:val="006C4C27"/>
    <w:rsid w:val="00824EA5"/>
    <w:rsid w:val="00836BE0"/>
    <w:rsid w:val="00C22CA0"/>
    <w:rsid w:val="00ED5DFA"/>
    <w:rsid w:val="1AB476D1"/>
    <w:rsid w:val="1EDB0472"/>
    <w:rsid w:val="214B42D7"/>
    <w:rsid w:val="239D2DE4"/>
    <w:rsid w:val="2D5A7C48"/>
    <w:rsid w:val="33183500"/>
    <w:rsid w:val="349D629C"/>
    <w:rsid w:val="46D65AD6"/>
    <w:rsid w:val="50D732E6"/>
    <w:rsid w:val="537A2F80"/>
    <w:rsid w:val="57451D88"/>
    <w:rsid w:val="578F3DC2"/>
    <w:rsid w:val="59B21D17"/>
    <w:rsid w:val="5BCA7F13"/>
    <w:rsid w:val="676B283C"/>
    <w:rsid w:val="7048113D"/>
    <w:rsid w:val="745F6737"/>
    <w:rsid w:val="75903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autoRedefine/>
    <w:semiHidden/>
    <w:unhideWhenUsed/>
    <w:qFormat/>
    <w:uiPriority w:val="1"/>
  </w:style>
  <w:style w:type="table" w:default="1" w:styleId="3">
    <w:name w:val="Normal Table"/>
    <w:autoRedefine/>
    <w:semiHidden/>
    <w:unhideWhenUsed/>
    <w:qFormat/>
    <w:uiPriority w:val="99"/>
    <w:tblPr>
      <w:tblCellMar>
        <w:top w:w="0" w:type="dxa"/>
        <w:left w:w="108" w:type="dxa"/>
        <w:bottom w:w="0" w:type="dxa"/>
        <w:right w:w="108" w:type="dxa"/>
      </w:tblCellMar>
    </w:tblPr>
  </w:style>
  <w:style w:type="paragraph" w:styleId="2">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5">
    <w:name w:val="Strong"/>
    <w:basedOn w:val="4"/>
    <w:autoRedefine/>
    <w:qFormat/>
    <w:uiPriority w:val="22"/>
    <w:rPr>
      <w:b/>
      <w:bCs/>
    </w:rPr>
  </w:style>
  <w:style w:type="character" w:styleId="6">
    <w:name w:val="Hyperlink"/>
    <w:basedOn w:val="4"/>
    <w:autoRedefine/>
    <w:unhideWhenUsed/>
    <w:qFormat/>
    <w:uiPriority w:val="99"/>
    <w:rPr>
      <w:color w:val="0563C1" w:themeColor="hyperlink"/>
      <w:u w:val="single"/>
      <w14:textFill>
        <w14:solidFill>
          <w14:schemeClr w14:val="hlink"/>
        </w14:solidFill>
      </w14:textFill>
    </w:rPr>
  </w:style>
  <w:style w:type="character" w:customStyle="1" w:styleId="7">
    <w:name w:val="Unresolved Mention"/>
    <w:basedOn w:val="4"/>
    <w:autoRedefine/>
    <w:semiHidden/>
    <w:unhideWhenUsed/>
    <w:qFormat/>
    <w:uiPriority w:val="99"/>
    <w:rPr>
      <w:color w:val="605E5C"/>
      <w:shd w:val="clear" w:color="auto" w:fill="E1DFDD"/>
    </w:rPr>
  </w:style>
  <w:style w:type="character" w:customStyle="1" w:styleId="8">
    <w:name w:val="font9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547</Words>
  <Characters>593</Characters>
  <Lines>4</Lines>
  <Paragraphs>1</Paragraphs>
  <TotalTime>37</TotalTime>
  <ScaleCrop>false</ScaleCrop>
  <LinksUpToDate>false</LinksUpToDate>
  <CharactersWithSpaces>614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2022-04-15T02:48:00Z</dcterms:created>
  <dc:creator>xiuxiu</dc:creator>
  <cp:lastModifiedBy>暗香</cp:lastModifiedBy>
  <cp:lastPrinted>2024-03-05T03:57:00Z</cp:lastPrinted>
  <dcterms:modified xsi:type="dcterms:W3CDTF">2024-03-11T03:58:55Z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339E42F4FBE04277BD433554D269BE16_13</vt:lpwstr>
  </property>
</Properties>
</file>